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63AB" w14:textId="77777777" w:rsidR="00277D1A" w:rsidRPr="007B4626" w:rsidRDefault="00277D1A" w:rsidP="00277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Главному редактору сетевого издания </w:t>
      </w:r>
    </w:p>
    <w:p w14:paraId="4A987F92" w14:textId="699741FD" w:rsidR="00277D1A" w:rsidRPr="00277D1A" w:rsidRDefault="00277D1A" w:rsidP="00277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Urbis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Orbis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 Микроистория и семиотика города</w:t>
      </w: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5762D017" w14:textId="0F93276E" w:rsidR="00277D1A" w:rsidRPr="00277D1A" w:rsidRDefault="00277D1A" w:rsidP="00277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6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октору</w:t>
      </w:r>
      <w:r w:rsidRPr="007B46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исторических</w:t>
      </w: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наук, профессору</w:t>
      </w:r>
    </w:p>
    <w:p w14:paraId="04D5EA36" w14:textId="0F8E1726" w:rsidR="00277D1A" w:rsidRPr="00277D1A" w:rsidRDefault="00277D1A" w:rsidP="00277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62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B46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B4626">
        <w:rPr>
          <w:rFonts w:ascii="Times New Roman" w:eastAsia="Times New Roman" w:hAnsi="Times New Roman" w:cs="Times New Roman"/>
          <w:sz w:val="24"/>
          <w:szCs w:val="24"/>
          <w:lang w:val="ru-RU"/>
        </w:rPr>
        <w:t>Маргаряну</w:t>
      </w:r>
      <w:proofErr w:type="spellEnd"/>
    </w:p>
    <w:p w14:paraId="1D86C3A8" w14:textId="77777777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0CB3AF" w14:textId="41E5CC64" w:rsidR="00277D1A" w:rsidRPr="007B4626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СОГЛАСИЕ</w:t>
      </w:r>
    </w:p>
    <w:p w14:paraId="27DEE761" w14:textId="77777777" w:rsidR="00277D1A" w:rsidRPr="00277D1A" w:rsidRDefault="00277D1A" w:rsidP="0027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0562E7F" w14:textId="2BA40B02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на публикацию в сетевом издании «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Urbis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Orbis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 Микроистория и семиотика города</w:t>
      </w: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45428385" w14:textId="77777777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и обработку персональных данных автора</w:t>
      </w:r>
    </w:p>
    <w:p w14:paraId="23BC66CD" w14:textId="77777777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924C10" w14:textId="76F6E3F1" w:rsidR="00277D1A" w:rsidRPr="00277D1A" w:rsidRDefault="00E03668" w:rsidP="00E03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626">
        <w:rPr>
          <w:rFonts w:ascii="Times New Roman" w:eastAsia="Times New Roman" w:hAnsi="Times New Roman" w:cs="Times New Roman"/>
          <w:sz w:val="24"/>
          <w:szCs w:val="24"/>
          <w:lang w:val="ru-RU"/>
        </w:rPr>
        <w:t>Я, _</w:t>
      </w:r>
      <w:r w:rsidR="00277D1A"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__________________________________________________________________________, (фамилия, имя, отчество автора),</w:t>
      </w:r>
    </w:p>
    <w:p w14:paraId="747CE5FD" w14:textId="45438014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в дальнейшем именуемый(-</w:t>
      </w:r>
      <w:proofErr w:type="spellStart"/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) Автор, разрешаю обработку и публикацию научного произведения</w:t>
      </w:r>
      <w:r w:rsidR="005042E9" w:rsidRPr="007B46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«____________________________________________________________________________»</w:t>
      </w:r>
    </w:p>
    <w:p w14:paraId="7690157D" w14:textId="77777777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(название научного произведения)</w:t>
      </w:r>
    </w:p>
    <w:p w14:paraId="1697D865" w14:textId="77777777" w:rsidR="005042E9" w:rsidRPr="007B4626" w:rsidRDefault="005042E9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0039EB" w14:textId="5376FB69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редакции сетевого издания «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Urbis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Orbis</w:t>
      </w:r>
      <w:r w:rsidRPr="007B4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 Микроистория и семиотика города</w:t>
      </w: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7B462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Российско-армянского университета</w:t>
      </w: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, в дальнейшем именуемой Оператор, на следующих условиях:</w:t>
      </w:r>
    </w:p>
    <w:p w14:paraId="79BACBD4" w14:textId="77777777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1. Автор даёт своё согласие на обработку: корректуру, редактирование, форматирование, программирование Оператором представленного научного произведения, необходимое для его опубликования;</w:t>
      </w:r>
    </w:p>
    <w:p w14:paraId="0E2A6D98" w14:textId="77777777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2. Автор даёт своё согласие на совершение Оператором и лицами, уполномоченными Оператором, любых действий, направленных на доведение названного научного произведения до всеобщего сведения, в том числе на его воспроизведение, распространение как в рамках составного произведения, так и отдельно, размещение в Интернете, включение в электронные базы данных, в том числе:</w:t>
      </w:r>
    </w:p>
    <w:p w14:paraId="0CBB1126" w14:textId="0B95029F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– согласие на публикацию научного произведения и персональных данных в сетевом издании Оператора, размещённом на сайте</w:t>
      </w:r>
      <w:r w:rsidRPr="007B46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7B462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https://urbisetorbis.rau.am/</w:t>
        </w:r>
      </w:hyperlink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F8DA9BB" w14:textId="77777777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согласие на размещение научного произведения и персональных данных на сайте Научной электронной библиотеки </w:t>
      </w:r>
      <w:proofErr w:type="spellStart"/>
      <w:r w:rsidRPr="00277D1A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77D1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 БД Российского индекса научного цитирования (РИНЦ);</w:t>
      </w:r>
    </w:p>
    <w:p w14:paraId="78B55D59" w14:textId="77777777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– согласие на размещение научного произведения и персональных данных в международных системах цитирования.</w:t>
      </w:r>
    </w:p>
    <w:p w14:paraId="60CB0742" w14:textId="77777777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Автор даёт своё согласие на извлечение из научного произведения и использование на безвозмездной основе метаданных (название, имя автора, аннотации, библиографические материалы и пр.) с целью их включения в </w:t>
      </w:r>
      <w:proofErr w:type="spellStart"/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наукометрические</w:t>
      </w:r>
      <w:proofErr w:type="spellEnd"/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реферативные базы данных;</w:t>
      </w:r>
    </w:p>
    <w:p w14:paraId="67E2466A" w14:textId="77777777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4) Автор подтверждает, что представленное научное произведение ранее не было опубликовано и в настоящее время не находится на рассмотрении и / или не принято к публикации в каком-либо ином издании;</w:t>
      </w:r>
    </w:p>
    <w:p w14:paraId="6EB44FBC" w14:textId="77777777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5) Автор обязуется в случае опубликования научного произведения при самостоятельном размещении его в Интернете указывать полную библиографическую ссылку на соответствующий номер, в котором оно было опубликовано;</w:t>
      </w:r>
    </w:p>
    <w:p w14:paraId="1663C979" w14:textId="376F9EA7" w:rsidR="00277D1A" w:rsidRPr="00277D1A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Автор даёт Оператору согласие на сбор, хранение, уточнение, обновление, изменение и использование своих персональных данных (фамилия, имя и отчество; учёное звание, учёная степень; место работы и занимаемая должность; контактная информация – адрес </w:t>
      </w: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электронной почты и телефон) без ограничения по сроку их хранения и обработки (описание способов обработки данных приведено в</w:t>
      </w:r>
      <w:r w:rsidR="00E216AD" w:rsidRPr="00E216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16AD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законе</w:t>
      </w:r>
      <w:r w:rsidR="005042E9" w:rsidRPr="007B462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042E9" w:rsidRPr="007B4626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Республики Армения</w:t>
      </w: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hyperlink r:id="rId7" w:history="1">
        <w:r w:rsidRPr="00F055E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О</w:t>
        </w:r>
        <w:r w:rsidR="00E216AD" w:rsidRPr="00F055E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защите личных данных</w:t>
        </w:r>
      </w:hyperlink>
      <w:bookmarkStart w:id="0" w:name="_GoBack"/>
      <w:bookmarkEnd w:id="0"/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» от</w:t>
      </w:r>
      <w:r w:rsidR="005042E9" w:rsidRPr="007B46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01.07.2015</w:t>
      </w: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0D34E946" w14:textId="6E924E33" w:rsidR="00277D1A" w:rsidRPr="007B4626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D1A">
        <w:rPr>
          <w:rFonts w:ascii="Times New Roman" w:eastAsia="Times New Roman" w:hAnsi="Times New Roman" w:cs="Times New Roman"/>
          <w:sz w:val="24"/>
          <w:szCs w:val="24"/>
          <w:lang w:val="ru-RU"/>
        </w:rPr>
        <w:t>7) Автор подтверждает, что в представленном научном произведении отсутствуют нарушения публикационной этики сетевого издания.</w:t>
      </w:r>
    </w:p>
    <w:p w14:paraId="7DCEDC75" w14:textId="5A55561C" w:rsidR="00277D1A" w:rsidRPr="007B4626" w:rsidRDefault="00277D1A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F38FF0" w14:textId="3564D121" w:rsidR="005042E9" w:rsidRPr="007B4626" w:rsidRDefault="005042E9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B7A2F2" w14:textId="6962C32D" w:rsidR="005042E9" w:rsidRPr="00F055E2" w:rsidRDefault="005042E9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5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B4626" w:rsidRPr="00F055E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055E2">
        <w:rPr>
          <w:rFonts w:ascii="Times New Roman" w:eastAsia="Times New Roman" w:hAnsi="Times New Roman" w:cs="Times New Roman"/>
          <w:sz w:val="24"/>
          <w:szCs w:val="24"/>
        </w:rPr>
        <w:t>» ___</w:t>
      </w:r>
      <w:r w:rsidR="007B4626" w:rsidRPr="00F055E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055E2">
        <w:rPr>
          <w:rFonts w:ascii="Times New Roman" w:eastAsia="Times New Roman" w:hAnsi="Times New Roman" w:cs="Times New Roman"/>
          <w:sz w:val="24"/>
          <w:szCs w:val="24"/>
        </w:rPr>
        <w:t xml:space="preserve">20__ </w:t>
      </w:r>
      <w:r w:rsidRPr="007B46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055E2">
        <w:rPr>
          <w:rFonts w:ascii="Times New Roman" w:eastAsia="Times New Roman" w:hAnsi="Times New Roman" w:cs="Times New Roman"/>
          <w:sz w:val="24"/>
          <w:szCs w:val="24"/>
        </w:rPr>
        <w:t>.                                ______________ / __________________________</w:t>
      </w:r>
    </w:p>
    <w:p w14:paraId="757214FC" w14:textId="6E29DE29" w:rsidR="005042E9" w:rsidRPr="00F055E2" w:rsidRDefault="005042E9" w:rsidP="0027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5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B4626" w:rsidRPr="00F055E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055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7B4626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подпись</w:t>
      </w:r>
      <w:r w:rsidRPr="00F055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7B4626">
        <w:rPr>
          <w:rFonts w:ascii="Times New Roman" w:eastAsia="Times New Roman" w:hAnsi="Times New Roman" w:cs="Times New Roman"/>
          <w:sz w:val="24"/>
          <w:szCs w:val="24"/>
          <w:lang w:val="ru-RU"/>
        </w:rPr>
        <w:t>распифровка</w:t>
      </w:r>
      <w:proofErr w:type="spellEnd"/>
      <w:r w:rsidRPr="00F055E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6EB46DCF" w14:textId="1AE59902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752BB079" w14:textId="281E0E7D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241EA70E" w14:textId="46FB8F2A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3BB0183F" w14:textId="6D9F087E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0915C14A" w14:textId="22A4DC92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29AE98B8" w14:textId="2A258FDB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7E0C8332" w14:textId="41120FAC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6CF012B9" w14:textId="510B29DC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3451B111" w14:textId="3D02B257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2B80934A" w14:textId="7E9F55FF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41B308DB" w14:textId="0C677EB9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7975256B" w14:textId="1E296C24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362654B4" w14:textId="778C5CFF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5ED89A25" w14:textId="369E72DB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77A9073C" w14:textId="2A87742C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29807AB3" w14:textId="40F00024" w:rsidR="005042E9" w:rsidRPr="007B4626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52423A1F" w14:textId="6E6F5059" w:rsidR="005042E9" w:rsidRDefault="005042E9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3F6A6B41" w14:textId="70A17F71" w:rsidR="000F4270" w:rsidRDefault="000F4270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7EA3024A" w14:textId="0A552BFD" w:rsidR="000F4270" w:rsidRDefault="000F4270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008538F2" w14:textId="11E63997" w:rsidR="00E216AD" w:rsidRDefault="00E216AD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483C06A3" w14:textId="41D763B5" w:rsidR="00E216AD" w:rsidRDefault="00E216AD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7F18F9A8" w14:textId="7C2E993D" w:rsidR="00E216AD" w:rsidRDefault="00E216AD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22B9B911" w14:textId="77777777" w:rsidR="00E216AD" w:rsidRPr="007B4626" w:rsidRDefault="00E216AD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28413F3D" w14:textId="77777777" w:rsidR="005042E9" w:rsidRPr="007B4626" w:rsidRDefault="005042E9" w:rsidP="005042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lastRenderedPageBreak/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editor-in-chief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online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edition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14:paraId="6A23C3DA" w14:textId="7F85FCBE" w:rsidR="005042E9" w:rsidRPr="007B4626" w:rsidRDefault="005042E9" w:rsidP="005042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Urbis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et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Orbis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.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Microhistory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r w:rsidR="000F4270" w:rsidRPr="000F4270">
        <w:rPr>
          <w:rFonts w:ascii="Times New Roman" w:hAnsi="Times New Roman" w:cs="Times New Roman"/>
          <w:i/>
          <w:sz w:val="24"/>
          <w:szCs w:val="24"/>
        </w:rPr>
        <w:t>S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emiotics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r w:rsidR="000F4270" w:rsidRPr="000F4270">
        <w:rPr>
          <w:rFonts w:ascii="Times New Roman" w:hAnsi="Times New Roman" w:cs="Times New Roman"/>
          <w:i/>
          <w:sz w:val="24"/>
          <w:szCs w:val="24"/>
        </w:rPr>
        <w:t>C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ity</w:t>
      </w:r>
      <w:proofErr w:type="spellEnd"/>
    </w:p>
    <w:p w14:paraId="791D60FA" w14:textId="2AA78F33" w:rsidR="005042E9" w:rsidRPr="007B4626" w:rsidRDefault="005042E9" w:rsidP="005042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Dr</w:t>
      </w:r>
      <w:proofErr w:type="spellEnd"/>
      <w:r w:rsidR="00E03668" w:rsidRPr="007B4626">
        <w:rPr>
          <w:rFonts w:ascii="Times New Roman" w:hAnsi="Times New Roman" w:cs="Times New Roman"/>
          <w:sz w:val="24"/>
          <w:szCs w:val="24"/>
        </w:rPr>
        <w:t>.</w:t>
      </w: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</w:t>
      </w:r>
      <w:proofErr w:type="spellEnd"/>
      <w:r w:rsidR="000F4270">
        <w:rPr>
          <w:rFonts w:ascii="Times New Roman" w:hAnsi="Times New Roman" w:cs="Times New Roman"/>
          <w:sz w:val="24"/>
          <w:szCs w:val="24"/>
        </w:rPr>
        <w:t>.</w:t>
      </w:r>
      <w:r w:rsidR="00E03668" w:rsidRPr="007B4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3668" w:rsidRPr="007B4626">
        <w:rPr>
          <w:rFonts w:ascii="Times New Roman" w:hAnsi="Times New Roman" w:cs="Times New Roman"/>
          <w:sz w:val="24"/>
          <w:szCs w:val="24"/>
          <w:lang w:val="hy-AM"/>
        </w:rPr>
        <w:t>Histor</w:t>
      </w:r>
      <w:proofErr w:type="spellEnd"/>
      <w:r w:rsidR="00E03668" w:rsidRPr="007B4626">
        <w:rPr>
          <w:rFonts w:ascii="Times New Roman" w:hAnsi="Times New Roman" w:cs="Times New Roman"/>
          <w:sz w:val="24"/>
          <w:szCs w:val="24"/>
        </w:rPr>
        <w:t>y)</w:t>
      </w: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Professor</w:t>
      </w:r>
      <w:proofErr w:type="spellEnd"/>
    </w:p>
    <w:p w14:paraId="771E4E67" w14:textId="34F333D8" w:rsidR="005042E9" w:rsidRPr="007B4626" w:rsidRDefault="005042E9" w:rsidP="005042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</w:rPr>
        <w:t>Ye</w:t>
      </w:r>
      <w:r w:rsidR="00E03668" w:rsidRPr="007B4626">
        <w:rPr>
          <w:rFonts w:ascii="Times New Roman" w:hAnsi="Times New Roman" w:cs="Times New Roman"/>
          <w:sz w:val="24"/>
          <w:szCs w:val="24"/>
        </w:rPr>
        <w:t>rvand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E03668" w:rsidRPr="007B4626">
        <w:rPr>
          <w:rFonts w:ascii="Times New Roman" w:hAnsi="Times New Roman" w:cs="Times New Roman"/>
          <w:sz w:val="24"/>
          <w:szCs w:val="24"/>
        </w:rPr>
        <w:t>G</w:t>
      </w: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Margaryan</w:t>
      </w:r>
      <w:proofErr w:type="spellEnd"/>
    </w:p>
    <w:p w14:paraId="60B2C1B9" w14:textId="792D5DE2" w:rsidR="005042E9" w:rsidRDefault="005042E9" w:rsidP="005042E9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5C779672" w14:textId="77777777" w:rsidR="000F4270" w:rsidRPr="007B4626" w:rsidRDefault="000F4270" w:rsidP="005042E9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44BEBD3C" w14:textId="77777777" w:rsidR="005042E9" w:rsidRPr="007B4626" w:rsidRDefault="005042E9" w:rsidP="00E03668">
      <w:pPr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7B4626">
        <w:rPr>
          <w:rFonts w:ascii="Times New Roman" w:hAnsi="Times New Roman" w:cs="Times New Roman"/>
          <w:b/>
          <w:sz w:val="24"/>
          <w:szCs w:val="24"/>
          <w:lang w:val="hy-AM"/>
        </w:rPr>
        <w:t>AGREEMENT</w:t>
      </w:r>
    </w:p>
    <w:p w14:paraId="59E9E6C9" w14:textId="6242E63E" w:rsidR="00E03668" w:rsidRPr="007B4626" w:rsidRDefault="005042E9" w:rsidP="005042E9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for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online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edition</w:t>
      </w:r>
      <w:proofErr w:type="spellEnd"/>
      <w:r w:rsidR="00E216AD" w:rsidRPr="00E216AD">
        <w:rPr>
          <w:rFonts w:ascii="Times New Roman" w:hAnsi="Times New Roman" w:cs="Times New Roman"/>
          <w:sz w:val="24"/>
          <w:szCs w:val="24"/>
        </w:rPr>
        <w:t xml:space="preserve"> </w:t>
      </w:r>
      <w:r w:rsidR="00E216AD">
        <w:rPr>
          <w:rFonts w:ascii="Times New Roman" w:hAnsi="Times New Roman" w:cs="Times New Roman"/>
          <w:sz w:val="24"/>
          <w:szCs w:val="24"/>
        </w:rPr>
        <w:t>of</w:t>
      </w: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Urbis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et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Orbis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.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Microhistory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Semiotics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City</w:t>
      </w:r>
      <w:proofErr w:type="spellEnd"/>
      <w:r w:rsidR="000F4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processing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personal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data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</w:p>
    <w:p w14:paraId="75FC1499" w14:textId="3E8AE126" w:rsidR="005042E9" w:rsidRPr="007B4626" w:rsidRDefault="005042E9" w:rsidP="007B4626">
      <w:pPr>
        <w:jc w:val="center"/>
        <w:rPr>
          <w:rFonts w:ascii="Times New Roman" w:hAnsi="Times New Roman" w:cs="Times New Roman"/>
          <w:sz w:val="24"/>
          <w:szCs w:val="24"/>
          <w:lang w:val="hy-AM"/>
        </w:rPr>
      </w:pPr>
      <w:r w:rsidRPr="007B4626">
        <w:rPr>
          <w:rFonts w:ascii="Times New Roman" w:hAnsi="Times New Roman" w:cs="Times New Roman"/>
          <w:sz w:val="24"/>
          <w:szCs w:val="24"/>
          <w:lang w:val="hy-AM"/>
        </w:rPr>
        <w:t>I,____________________________________________________________________________, (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surname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first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name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patronymic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),</w:t>
      </w:r>
    </w:p>
    <w:p w14:paraId="62AF34DB" w14:textId="77777777" w:rsidR="005042E9" w:rsidRPr="007B4626" w:rsidRDefault="005042E9" w:rsidP="005042E9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hereinafter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referred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I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authorize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processing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"____________________________________________________________________________"</w:t>
      </w:r>
    </w:p>
    <w:p w14:paraId="768B9863" w14:textId="77777777" w:rsidR="005042E9" w:rsidRPr="007B4626" w:rsidRDefault="005042E9" w:rsidP="005042E9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B4626">
        <w:rPr>
          <w:rFonts w:ascii="Times New Roman" w:hAnsi="Times New Roman" w:cs="Times New Roman"/>
          <w:sz w:val="24"/>
          <w:szCs w:val="24"/>
          <w:lang w:val="hy-AM"/>
        </w:rPr>
        <w:t>(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title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14:paraId="1E6214FE" w14:textId="77777777" w:rsidR="005042E9" w:rsidRPr="007B4626" w:rsidRDefault="005042E9" w:rsidP="005042E9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editors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online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edition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"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Urbis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Orbis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Microhistory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Semiotics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City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"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Russian-Armenian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University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hereinafter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referred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Operator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under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following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conditions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4B05F962" w14:textId="518021D4" w:rsidR="005042E9" w:rsidRPr="007B4626" w:rsidRDefault="005042E9" w:rsidP="007B462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gives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his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/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her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consent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processing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proofreading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editing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formatting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E216AD">
        <w:rPr>
          <w:rFonts w:ascii="Times New Roman" w:hAnsi="Times New Roman" w:cs="Times New Roman"/>
          <w:sz w:val="24"/>
          <w:szCs w:val="24"/>
        </w:rPr>
        <w:t xml:space="preserve"> and</w:t>
      </w: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programming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by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Operator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submitted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necessary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for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its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;</w:t>
      </w:r>
    </w:p>
    <w:p w14:paraId="353CBF0D" w14:textId="3B9E9FE7" w:rsidR="007B4626" w:rsidRPr="007B4626" w:rsidRDefault="007B4626" w:rsidP="007B462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gives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his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consent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Operator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persons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authorized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by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Operator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perform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actions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aimed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bringing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named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public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knowledge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including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its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reproduction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distribution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part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a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composite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="00E216AD">
        <w:rPr>
          <w:rFonts w:ascii="Times New Roman" w:hAnsi="Times New Roman" w:cs="Times New Roman"/>
          <w:sz w:val="24"/>
          <w:szCs w:val="24"/>
        </w:rPr>
        <w:t>,</w:t>
      </w: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separately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placement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Internet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inclusion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electronic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databases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including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767A1350" w14:textId="3BFBFC91" w:rsidR="007B4626" w:rsidRPr="007B4626" w:rsidRDefault="007B4626" w:rsidP="000F427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-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consent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personal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data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online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edition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Operator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placed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website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hyperlink r:id="rId8" w:history="1">
        <w:r w:rsidR="000F4270" w:rsidRPr="00346C08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https://urbisetorbis.rau.am/</w:t>
        </w:r>
      </w:hyperlink>
      <w:r w:rsidR="000F4270">
        <w:rPr>
          <w:rFonts w:ascii="Times New Roman" w:hAnsi="Times New Roman" w:cs="Times New Roman"/>
          <w:sz w:val="24"/>
          <w:szCs w:val="24"/>
        </w:rPr>
        <w:t>;</w:t>
      </w:r>
    </w:p>
    <w:p w14:paraId="4443C9BE" w14:textId="5019B8F9" w:rsidR="007B4626" w:rsidRPr="007B4626" w:rsidRDefault="007B4626" w:rsidP="000F427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-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consent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placement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personal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data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website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Electronic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Library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eLibrary.ru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database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Russian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Science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Citation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Index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(RSCI);</w:t>
      </w:r>
    </w:p>
    <w:p w14:paraId="779F443A" w14:textId="77777777" w:rsidR="007B4626" w:rsidRPr="007B4626" w:rsidRDefault="007B4626" w:rsidP="000F427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-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consent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placement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personal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data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international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citation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systems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.</w:t>
      </w:r>
    </w:p>
    <w:p w14:paraId="33EA66C3" w14:textId="77777777" w:rsidR="000F4270" w:rsidRDefault="007B4626" w:rsidP="000F427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gives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his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consent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extraction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metadata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(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title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author's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name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abstracts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bibliographic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materials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etc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.)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from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their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use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a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gratuitous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basis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for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purpose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their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inclusion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scientometric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abstract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databases;</w:t>
      </w:r>
    </w:p>
    <w:p w14:paraId="7750A855" w14:textId="77777777" w:rsidR="000F4270" w:rsidRDefault="000F4270" w:rsidP="000F427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confirms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that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submitted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has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not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been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previously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published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not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currently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under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consideration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>/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accepted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for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any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other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>;</w:t>
      </w:r>
    </w:p>
    <w:p w14:paraId="2155C045" w14:textId="451C16B7" w:rsidR="000F4270" w:rsidRDefault="000F4270" w:rsidP="000F427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undertakes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case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indicate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full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bibliographic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reference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corresponding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issue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which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was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published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when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independently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posting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Internet;</w:t>
      </w:r>
    </w:p>
    <w:p w14:paraId="2C6C0928" w14:textId="2FAEBA54" w:rsidR="000F4270" w:rsidRDefault="000F4270" w:rsidP="000F427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lastRenderedPageBreak/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gives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consent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Operator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collect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store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clarify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update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modify</w:t>
      </w:r>
      <w:proofErr w:type="spellEnd"/>
      <w:r w:rsidR="00E216AD">
        <w:rPr>
          <w:rFonts w:ascii="Times New Roman" w:hAnsi="Times New Roman" w:cs="Times New Roman"/>
          <w:sz w:val="24"/>
          <w:szCs w:val="24"/>
        </w:rPr>
        <w:t>,</w:t>
      </w:r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use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his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>/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her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personal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data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(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surname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first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name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patronymic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;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academic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title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academic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degree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;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place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position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;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contact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information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- e-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mail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address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telephone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number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)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without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limitation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period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their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storage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processing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(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description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data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processing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methods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given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Law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Republic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Armenia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Protection of Personal Data</w:t>
      </w:r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4270">
        <w:rPr>
          <w:rFonts w:ascii="Times New Roman" w:hAnsi="Times New Roman" w:cs="Times New Roman"/>
          <w:sz w:val="24"/>
          <w:szCs w:val="24"/>
          <w:lang w:val="hy-AM"/>
        </w:rPr>
        <w:t>01.07.2015).</w:t>
      </w:r>
    </w:p>
    <w:p w14:paraId="12964F93" w14:textId="77777777" w:rsidR="000F4270" w:rsidRDefault="000F4270" w:rsidP="000F427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confirms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that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submitted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does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not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violate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ethics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14:paraId="2B60F6C1" w14:textId="2B776723" w:rsidR="000F4270" w:rsidRDefault="000F4270" w:rsidP="000F427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online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edition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>.</w:t>
      </w:r>
    </w:p>
    <w:p w14:paraId="1EBC6E0D" w14:textId="3DD6B560" w:rsidR="000F4270" w:rsidRDefault="000F4270" w:rsidP="000F427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70F8F6BE" w14:textId="1A1ED32F" w:rsidR="000F4270" w:rsidRDefault="000F4270" w:rsidP="000F427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2B9864CD" w14:textId="105FE531" w:rsidR="000F4270" w:rsidRDefault="000F4270" w:rsidP="000F427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sectPr w:rsidR="000F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6A01"/>
    <w:multiLevelType w:val="hybridMultilevel"/>
    <w:tmpl w:val="CC5E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3D"/>
    <w:rsid w:val="000F4270"/>
    <w:rsid w:val="00277D1A"/>
    <w:rsid w:val="00341A3D"/>
    <w:rsid w:val="003B4DEB"/>
    <w:rsid w:val="005042E9"/>
    <w:rsid w:val="007B4626"/>
    <w:rsid w:val="00E03668"/>
    <w:rsid w:val="00E216AD"/>
    <w:rsid w:val="00E5426C"/>
    <w:rsid w:val="00F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ECA2"/>
  <w15:chartTrackingRefBased/>
  <w15:docId w15:val="{9C405B7C-91C0-44AC-B848-DAB353AE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D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D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isetorbis.rau.a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148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bisetorbis.rau.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0BD6-F698-4520-8FD6-83081ECC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Simyan</dc:creator>
  <cp:keywords/>
  <dc:description/>
  <cp:lastModifiedBy>Tigran Simyan</cp:lastModifiedBy>
  <cp:revision>5</cp:revision>
  <dcterms:created xsi:type="dcterms:W3CDTF">2023-08-10T08:13:00Z</dcterms:created>
  <dcterms:modified xsi:type="dcterms:W3CDTF">2023-08-10T09:35:00Z</dcterms:modified>
</cp:coreProperties>
</file>